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9382" w14:textId="3F444176" w:rsidR="002D602B" w:rsidRDefault="00CE64E5" w:rsidP="00CE64E5">
      <w:pPr>
        <w:ind w:left="-180" w:firstLine="90"/>
      </w:pPr>
      <w:r>
        <w:rPr>
          <w:noProof/>
        </w:rPr>
        <w:drawing>
          <wp:anchor distT="0" distB="0" distL="114300" distR="114300" simplePos="0" relativeHeight="251660288" behindDoc="1" locked="0" layoutInCell="1" allowOverlap="1" wp14:anchorId="0D01E0BE" wp14:editId="794CDFA5">
            <wp:simplePos x="0" y="0"/>
            <wp:positionH relativeFrom="margin">
              <wp:posOffset>-133350</wp:posOffset>
            </wp:positionH>
            <wp:positionV relativeFrom="paragraph">
              <wp:posOffset>-580390</wp:posOffset>
            </wp:positionV>
            <wp:extent cx="3267075" cy="1165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HC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075" cy="11657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587E9389" wp14:editId="19EFB48E">
                <wp:simplePos x="0" y="0"/>
                <wp:positionH relativeFrom="margin">
                  <wp:align>right</wp:align>
                </wp:positionH>
                <wp:positionV relativeFrom="paragraph">
                  <wp:posOffset>-219075</wp:posOffset>
                </wp:positionV>
                <wp:extent cx="2468880" cy="7620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9393" w14:textId="1F9A0C86" w:rsidR="00C716BA" w:rsidRPr="00CE64E5" w:rsidRDefault="008C023F">
                            <w:pPr>
                              <w:jc w:val="right"/>
                              <w:rPr>
                                <w:rFonts w:ascii="Century Gothic" w:hAnsi="Century Gothic"/>
                                <w:color w:val="006FBA"/>
                              </w:rPr>
                            </w:pPr>
                            <w:r w:rsidRPr="00CE64E5">
                              <w:rPr>
                                <w:rFonts w:ascii="Century Gothic" w:hAnsi="Century Gothic"/>
                                <w:color w:val="006FBA"/>
                              </w:rPr>
                              <w:t>56 Erford Rd.</w:t>
                            </w:r>
                          </w:p>
                          <w:p w14:paraId="73DF25E0" w14:textId="3709C1D3" w:rsidR="008C023F" w:rsidRPr="00CE64E5" w:rsidRDefault="008C023F">
                            <w:pPr>
                              <w:jc w:val="right"/>
                              <w:rPr>
                                <w:rFonts w:ascii="Century Gothic" w:hAnsi="Century Gothic"/>
                                <w:color w:val="006FBA"/>
                              </w:rPr>
                            </w:pPr>
                            <w:r w:rsidRPr="00CE64E5">
                              <w:rPr>
                                <w:rFonts w:ascii="Century Gothic" w:hAnsi="Century Gothic"/>
                                <w:color w:val="006FBA"/>
                              </w:rPr>
                              <w:t>Camp Hill, PA 17011</w:t>
                            </w:r>
                          </w:p>
                          <w:p w14:paraId="587E9395" w14:textId="70493EC3" w:rsidR="00C716BA" w:rsidRPr="00CE64E5" w:rsidRDefault="008C023F" w:rsidP="008C023F">
                            <w:pPr>
                              <w:jc w:val="right"/>
                              <w:rPr>
                                <w:rFonts w:ascii="Century Gothic" w:hAnsi="Century Gothic"/>
                                <w:color w:val="006FBA"/>
                                <w:lang w:val="fr-FR"/>
                              </w:rPr>
                            </w:pPr>
                            <w:r w:rsidRPr="00CE64E5">
                              <w:rPr>
                                <w:rFonts w:ascii="Century Gothic" w:hAnsi="Century Gothic"/>
                                <w:color w:val="006FBA"/>
                              </w:rPr>
                              <w:t>(717) 737-1100</w:t>
                            </w:r>
                          </w:p>
                          <w:p w14:paraId="587E9396" w14:textId="726ABD17" w:rsidR="00C716BA" w:rsidRPr="00CE64E5" w:rsidRDefault="00C716BA">
                            <w:pPr>
                              <w:jc w:val="right"/>
                              <w:rPr>
                                <w:rFonts w:ascii="Century Gothic" w:hAnsi="Century Gothic"/>
                                <w:color w:val="006FBA"/>
                                <w:lang w:val="fr-FR"/>
                              </w:rPr>
                            </w:pPr>
                            <w:r w:rsidRPr="00CE64E5">
                              <w:rPr>
                                <w:rFonts w:ascii="Century Gothic" w:hAnsi="Century Gothic"/>
                                <w:color w:val="006FBA"/>
                                <w:lang w:val="fr-FR"/>
                              </w:rPr>
                              <w:t>www.</w:t>
                            </w:r>
                            <w:r w:rsidR="008C023F" w:rsidRPr="00CE64E5">
                              <w:rPr>
                                <w:rFonts w:ascii="Century Gothic" w:hAnsi="Century Gothic"/>
                                <w:color w:val="006FBA"/>
                                <w:lang w:val="fr-FR"/>
                              </w:rPr>
                              <w:t>familypromisehcr</w:t>
                            </w:r>
                            <w:r w:rsidRPr="00CE64E5">
                              <w:rPr>
                                <w:rFonts w:ascii="Century Gothic" w:hAnsi="Century Gothic"/>
                                <w:color w:val="006FBA"/>
                                <w:lang w:val="fr-FR"/>
                              </w:rPr>
                              <w:t>.org</w:t>
                            </w:r>
                          </w:p>
                          <w:p w14:paraId="587E9398" w14:textId="03E51AD0" w:rsidR="00C716BA" w:rsidRPr="00A51CA6" w:rsidRDefault="00C716BA" w:rsidP="00BE2BE3">
                            <w:pPr>
                              <w:jc w:val="right"/>
                              <w:rPr>
                                <w:rFonts w:ascii="Garamond" w:hAnsi="Garamond"/>
                                <w:color w:val="006FBA"/>
                                <w:sz w:val="17"/>
                                <w:szCs w:val="17"/>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E9389" id="_x0000_t202" coordsize="21600,21600" o:spt="202" path="m,l,21600r21600,l21600,xe">
                <v:stroke joinstyle="miter"/>
                <v:path gradientshapeok="t" o:connecttype="rect"/>
              </v:shapetype>
              <v:shape id="Text Box 8" o:spid="_x0000_s1026" type="#_x0000_t202" style="position:absolute;left:0;text-align:left;margin-left:143.2pt;margin-top:-17.25pt;width:194.4pt;height:6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" o:allowincell="f" filled="f" stroked="f">
                <v:textbox>
                  <w:txbxContent>
                    <w:p w14:paraId="587E9393" w14:textId="1F9A0C86" w:rsidR="00C716BA" w:rsidRPr="00CE64E5" w:rsidRDefault="008C023F">
                      <w:pPr>
                        <w:jc w:val="right"/>
                        <w:rPr>
                          <w:rFonts w:ascii="Century Gothic" w:hAnsi="Century Gothic"/>
                          <w:color w:val="006FBA"/>
                        </w:rPr>
                      </w:pPr>
                      <w:r w:rsidRPr="00CE64E5">
                        <w:rPr>
                          <w:rFonts w:ascii="Century Gothic" w:hAnsi="Century Gothic"/>
                          <w:color w:val="006FBA"/>
                        </w:rPr>
                        <w:t>56 Erford Rd.</w:t>
                      </w:r>
                    </w:p>
                    <w:p w14:paraId="73DF25E0" w14:textId="3709C1D3" w:rsidR="008C023F" w:rsidRPr="00CE64E5" w:rsidRDefault="008C023F">
                      <w:pPr>
                        <w:jc w:val="right"/>
                        <w:rPr>
                          <w:rFonts w:ascii="Century Gothic" w:hAnsi="Century Gothic"/>
                          <w:color w:val="006FBA"/>
                        </w:rPr>
                      </w:pPr>
                      <w:r w:rsidRPr="00CE64E5">
                        <w:rPr>
                          <w:rFonts w:ascii="Century Gothic" w:hAnsi="Century Gothic"/>
                          <w:color w:val="006FBA"/>
                        </w:rPr>
                        <w:t>Camp Hill, PA 17011</w:t>
                      </w:r>
                    </w:p>
                    <w:p w14:paraId="587E9395" w14:textId="70493EC3" w:rsidR="00C716BA" w:rsidRPr="00CE64E5" w:rsidRDefault="008C023F" w:rsidP="008C023F">
                      <w:pPr>
                        <w:jc w:val="right"/>
                        <w:rPr>
                          <w:rFonts w:ascii="Century Gothic" w:hAnsi="Century Gothic"/>
                          <w:color w:val="006FBA"/>
                          <w:lang w:val="fr-FR"/>
                        </w:rPr>
                      </w:pPr>
                      <w:r w:rsidRPr="00CE64E5">
                        <w:rPr>
                          <w:rFonts w:ascii="Century Gothic" w:hAnsi="Century Gothic"/>
                          <w:color w:val="006FBA"/>
                        </w:rPr>
                        <w:t>(717) 737-1100</w:t>
                      </w:r>
                    </w:p>
                    <w:p w14:paraId="587E9396" w14:textId="726ABD17" w:rsidR="00C716BA" w:rsidRPr="00CE64E5" w:rsidRDefault="00C716BA">
                      <w:pPr>
                        <w:jc w:val="right"/>
                        <w:rPr>
                          <w:rFonts w:ascii="Century Gothic" w:hAnsi="Century Gothic"/>
                          <w:color w:val="006FBA"/>
                          <w:lang w:val="fr-FR"/>
                        </w:rPr>
                      </w:pPr>
                      <w:r w:rsidRPr="00CE64E5">
                        <w:rPr>
                          <w:rFonts w:ascii="Century Gothic" w:hAnsi="Century Gothic"/>
                          <w:color w:val="006FBA"/>
                          <w:lang w:val="fr-FR"/>
                        </w:rPr>
                        <w:t>www.</w:t>
                      </w:r>
                      <w:r w:rsidR="008C023F" w:rsidRPr="00CE64E5">
                        <w:rPr>
                          <w:rFonts w:ascii="Century Gothic" w:hAnsi="Century Gothic"/>
                          <w:color w:val="006FBA"/>
                          <w:lang w:val="fr-FR"/>
                        </w:rPr>
                        <w:t>familypromisehcr</w:t>
                      </w:r>
                      <w:r w:rsidRPr="00CE64E5">
                        <w:rPr>
                          <w:rFonts w:ascii="Century Gothic" w:hAnsi="Century Gothic"/>
                          <w:color w:val="006FBA"/>
                          <w:lang w:val="fr-FR"/>
                        </w:rPr>
                        <w:t>.org</w:t>
                      </w:r>
                    </w:p>
                    <w:p w14:paraId="587E9398" w14:textId="03E51AD0" w:rsidR="00C716BA" w:rsidRPr="00A51CA6" w:rsidRDefault="00C716BA" w:rsidP="00BE2BE3">
                      <w:pPr>
                        <w:jc w:val="right"/>
                        <w:rPr>
                          <w:rFonts w:ascii="Garamond" w:hAnsi="Garamond"/>
                          <w:color w:val="006FBA"/>
                          <w:sz w:val="17"/>
                          <w:szCs w:val="17"/>
                          <w:lang w:val="fr-FR"/>
                        </w:rPr>
                      </w:pPr>
                    </w:p>
                  </w:txbxContent>
                </v:textbox>
                <w10:wrap anchorx="margin"/>
              </v:shape>
            </w:pict>
          </mc:Fallback>
        </mc:AlternateContent>
      </w:r>
    </w:p>
    <w:p w14:paraId="18D9D3D0" w14:textId="64FBC083" w:rsidR="002D602B" w:rsidRPr="002D602B" w:rsidRDefault="002D602B" w:rsidP="002D602B"/>
    <w:p w14:paraId="3D0B8922" w14:textId="00870AEF" w:rsidR="002D602B" w:rsidRPr="002D602B" w:rsidRDefault="002D602B" w:rsidP="002D602B"/>
    <w:p w14:paraId="449E9A20" w14:textId="61D51AD9" w:rsidR="002D602B" w:rsidRPr="002D602B" w:rsidRDefault="008C023F" w:rsidP="002D602B">
      <w:r>
        <w:rPr>
          <w:noProof/>
        </w:rPr>
        <mc:AlternateContent>
          <mc:Choice Requires="wps">
            <w:drawing>
              <wp:anchor distT="0" distB="0" distL="114300" distR="114300" simplePos="0" relativeHeight="251659264" behindDoc="0" locked="0" layoutInCell="0" allowOverlap="1" wp14:anchorId="587E9385" wp14:editId="6F1A86C2">
                <wp:simplePos x="0" y="0"/>
                <wp:positionH relativeFrom="margin">
                  <wp:align>right</wp:align>
                </wp:positionH>
                <wp:positionV relativeFrom="paragraph">
                  <wp:posOffset>142875</wp:posOffset>
                </wp:positionV>
                <wp:extent cx="5915025" cy="9525"/>
                <wp:effectExtent l="0" t="0" r="28575" b="2857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9525"/>
                        </a:xfrm>
                        <a:prstGeom prst="line">
                          <a:avLst/>
                        </a:prstGeom>
                        <a:noFill/>
                        <a:ln w="22225">
                          <a:solidFill>
                            <a:srgbClr val="8D49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8FB4" id="Line 1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1.25pt" to="88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" o:allowincell="f" strokecolor="#8d4982" strokeweight="1.75pt">
                <w10:wrap anchorx="margin"/>
              </v:line>
            </w:pict>
          </mc:Fallback>
        </mc:AlternateContent>
      </w:r>
    </w:p>
    <w:p w14:paraId="722A5D32" w14:textId="1287078F" w:rsidR="003E37EC" w:rsidRDefault="003E37EC" w:rsidP="006E0FD4"/>
    <w:p w14:paraId="6139BDA8" w14:textId="270BCA56" w:rsidR="003E37EC" w:rsidRPr="003E37EC" w:rsidRDefault="003E37EC" w:rsidP="003E37EC">
      <w:pPr>
        <w:jc w:val="center"/>
        <w:rPr>
          <w:sz w:val="24"/>
          <w:szCs w:val="24"/>
        </w:rPr>
      </w:pPr>
      <w:r w:rsidRPr="003E37EC">
        <w:rPr>
          <w:sz w:val="24"/>
          <w:szCs w:val="24"/>
        </w:rPr>
        <w:t>Family Promise of Harrisburg Capital Region</w:t>
      </w:r>
    </w:p>
    <w:p w14:paraId="23C458E8" w14:textId="5C9B609E" w:rsidR="003E37EC" w:rsidRDefault="00457344" w:rsidP="00445695">
      <w:pPr>
        <w:jc w:val="center"/>
        <w:rPr>
          <w:sz w:val="24"/>
          <w:szCs w:val="24"/>
        </w:rPr>
      </w:pPr>
      <w:r>
        <w:rPr>
          <w:sz w:val="24"/>
          <w:szCs w:val="24"/>
        </w:rPr>
        <w:t xml:space="preserve">Why Donate? </w:t>
      </w:r>
    </w:p>
    <w:p w14:paraId="4FD66AFC" w14:textId="6FD31A5D" w:rsidR="00445695" w:rsidRDefault="00445695" w:rsidP="00445695">
      <w:pPr>
        <w:jc w:val="center"/>
        <w:rPr>
          <w:sz w:val="24"/>
          <w:szCs w:val="24"/>
        </w:rPr>
      </w:pPr>
    </w:p>
    <w:p w14:paraId="10A7534E" w14:textId="3903FA16" w:rsidR="00445695" w:rsidRDefault="00445695" w:rsidP="00445695">
      <w:pPr>
        <w:rPr>
          <w:sz w:val="24"/>
          <w:szCs w:val="24"/>
        </w:rPr>
      </w:pPr>
      <w:r>
        <w:rPr>
          <w:sz w:val="24"/>
          <w:szCs w:val="24"/>
        </w:rPr>
        <w:t>Q. Why should I donate to Family Promise?</w:t>
      </w:r>
    </w:p>
    <w:p w14:paraId="689DF6A1" w14:textId="796C8A64" w:rsidR="00445695" w:rsidRDefault="00445695" w:rsidP="00445695">
      <w:pPr>
        <w:rPr>
          <w:sz w:val="24"/>
          <w:szCs w:val="24"/>
        </w:rPr>
      </w:pPr>
      <w:r>
        <w:rPr>
          <w:sz w:val="24"/>
          <w:szCs w:val="24"/>
        </w:rPr>
        <w:t xml:space="preserve">A. Family Promise has been in our community since 2010, and we’ve been a huge part of changing the lives of hundreds of children and their parents. We have a unique model; we partner with local congregations and with other agencies to serve our families as effectively and efficiently as possible. By donating to Family Promise, you are </w:t>
      </w:r>
      <w:r w:rsidR="00AE3F92">
        <w:rPr>
          <w:sz w:val="24"/>
          <w:szCs w:val="24"/>
        </w:rPr>
        <w:t xml:space="preserve">a </w:t>
      </w:r>
      <w:r>
        <w:rPr>
          <w:sz w:val="24"/>
          <w:szCs w:val="24"/>
        </w:rPr>
        <w:t xml:space="preserve">part of the solution to ending family homelessness. </w:t>
      </w:r>
    </w:p>
    <w:p w14:paraId="08FA4994" w14:textId="04E56E1D" w:rsidR="00445695" w:rsidRDefault="00445695" w:rsidP="00445695">
      <w:pPr>
        <w:rPr>
          <w:sz w:val="24"/>
          <w:szCs w:val="24"/>
        </w:rPr>
      </w:pPr>
    </w:p>
    <w:p w14:paraId="70BDFC9D" w14:textId="67719DF2" w:rsidR="00445695" w:rsidRDefault="00445695" w:rsidP="00445695">
      <w:pPr>
        <w:rPr>
          <w:sz w:val="24"/>
          <w:szCs w:val="24"/>
        </w:rPr>
      </w:pPr>
      <w:r>
        <w:rPr>
          <w:sz w:val="24"/>
          <w:szCs w:val="24"/>
        </w:rPr>
        <w:t>Q. Does my donation make a difference?</w:t>
      </w:r>
    </w:p>
    <w:p w14:paraId="0CC531EC" w14:textId="066A0037" w:rsidR="00445695" w:rsidRDefault="00445695" w:rsidP="00445695">
      <w:pPr>
        <w:rPr>
          <w:sz w:val="24"/>
          <w:szCs w:val="24"/>
        </w:rPr>
      </w:pPr>
      <w:r>
        <w:rPr>
          <w:sz w:val="24"/>
          <w:szCs w:val="24"/>
        </w:rPr>
        <w:t>A. Yes! Any donation, big or small, makes a huge impact. Due to the amazing support of our host sites and volunteers, every dollar donated to Family Promise i</w:t>
      </w:r>
      <w:r w:rsidR="00AE3F92">
        <w:rPr>
          <w:sz w:val="24"/>
          <w:szCs w:val="24"/>
        </w:rPr>
        <w:t>s</w:t>
      </w:r>
      <w:r>
        <w:rPr>
          <w:sz w:val="24"/>
          <w:szCs w:val="24"/>
        </w:rPr>
        <w:t xml:space="preserve"> matched by approximately $3 of in-kind donations. Every dollar counts. </w:t>
      </w:r>
    </w:p>
    <w:p w14:paraId="386C1A2F" w14:textId="26354BD3" w:rsidR="00445695" w:rsidRDefault="00445695" w:rsidP="00445695">
      <w:pPr>
        <w:rPr>
          <w:sz w:val="24"/>
          <w:szCs w:val="24"/>
        </w:rPr>
      </w:pPr>
    </w:p>
    <w:p w14:paraId="65AAB3D1" w14:textId="6ABB250F" w:rsidR="00445695" w:rsidRDefault="00445695" w:rsidP="00445695">
      <w:pPr>
        <w:rPr>
          <w:sz w:val="24"/>
          <w:szCs w:val="24"/>
        </w:rPr>
      </w:pPr>
      <w:r>
        <w:rPr>
          <w:sz w:val="24"/>
          <w:szCs w:val="24"/>
        </w:rPr>
        <w:t>Q. Why should I donate monthly?</w:t>
      </w:r>
    </w:p>
    <w:p w14:paraId="28899F32" w14:textId="337E2B21" w:rsidR="00445695" w:rsidRDefault="00445695" w:rsidP="00445695">
      <w:pPr>
        <w:rPr>
          <w:sz w:val="24"/>
          <w:szCs w:val="24"/>
        </w:rPr>
      </w:pPr>
      <w:r>
        <w:rPr>
          <w:sz w:val="24"/>
          <w:szCs w:val="24"/>
        </w:rPr>
        <w:t>A.</w:t>
      </w:r>
      <w:r w:rsidR="00412AB9">
        <w:rPr>
          <w:sz w:val="24"/>
          <w:szCs w:val="24"/>
        </w:rPr>
        <w:t xml:space="preserve"> </w:t>
      </w:r>
      <w:r w:rsidR="009B1BA4">
        <w:rPr>
          <w:sz w:val="24"/>
          <w:szCs w:val="24"/>
        </w:rPr>
        <w:t xml:space="preserve">A monthly donation can be set-up online through our website so that it automatically comes out of your credit card each month, making it easy for you! You don’t even have to think about it, and it makes our budget planning much simpler as well. We are grateful for every donation, in every size. Even $5/month helps to change the lives of our families. </w:t>
      </w:r>
      <w:r w:rsidR="00AE3F92">
        <w:rPr>
          <w:sz w:val="24"/>
          <w:szCs w:val="24"/>
        </w:rPr>
        <w:t xml:space="preserve">Monthly giving is truly a win-win. </w:t>
      </w:r>
    </w:p>
    <w:p w14:paraId="15FE556A" w14:textId="591F8CDD" w:rsidR="00445695" w:rsidRDefault="00445695" w:rsidP="00445695">
      <w:pPr>
        <w:rPr>
          <w:sz w:val="24"/>
          <w:szCs w:val="24"/>
        </w:rPr>
      </w:pPr>
    </w:p>
    <w:p w14:paraId="2A6BCD75" w14:textId="5818E3BE" w:rsidR="00445695" w:rsidRDefault="00445695" w:rsidP="00445695">
      <w:pPr>
        <w:rPr>
          <w:sz w:val="24"/>
          <w:szCs w:val="24"/>
        </w:rPr>
      </w:pPr>
      <w:r>
        <w:rPr>
          <w:sz w:val="24"/>
          <w:szCs w:val="24"/>
        </w:rPr>
        <w:t>Q. Does all of my money go to administrative costs?</w:t>
      </w:r>
    </w:p>
    <w:p w14:paraId="5AD1731B" w14:textId="27C22CA8" w:rsidR="00445695" w:rsidRDefault="00445695" w:rsidP="00445695">
      <w:pPr>
        <w:rPr>
          <w:sz w:val="24"/>
          <w:szCs w:val="24"/>
        </w:rPr>
      </w:pPr>
      <w:r>
        <w:rPr>
          <w:sz w:val="24"/>
          <w:szCs w:val="24"/>
        </w:rPr>
        <w:t xml:space="preserve">A. </w:t>
      </w:r>
      <w:r w:rsidR="005B6A74">
        <w:rPr>
          <w:sz w:val="24"/>
          <w:szCs w:val="24"/>
        </w:rPr>
        <w:t xml:space="preserve">Of course we have administrative costs. Every organization does. </w:t>
      </w:r>
      <w:r w:rsidR="006B06CA">
        <w:rPr>
          <w:sz w:val="24"/>
          <w:szCs w:val="24"/>
        </w:rPr>
        <w:t xml:space="preserve">It takes people and money to run an organization. We believe in our staff and in the important role they play in the task of changing lives. Everything we do, every moment of work, is for the benefit of the families we serve. If you would like to designate funding to have it go directly to our families, you can do that. We are happy to oblige, but we also want you to know how important the work of our staff, our building, and our other costs are to the benefit of our families. </w:t>
      </w:r>
      <w:r w:rsidR="00AE3F92">
        <w:rPr>
          <w:sz w:val="24"/>
          <w:szCs w:val="24"/>
        </w:rPr>
        <w:t xml:space="preserve">We would never put unnecessary items in our budget. We value the generosity of our supporters and do our best to use every dollar wisely. </w:t>
      </w:r>
      <w:r w:rsidR="006B06CA">
        <w:rPr>
          <w:sz w:val="24"/>
          <w:szCs w:val="24"/>
        </w:rPr>
        <w:t xml:space="preserve">We appreciate you supporting us in this good work! </w:t>
      </w:r>
    </w:p>
    <w:p w14:paraId="729E3E4F" w14:textId="3BC94BF8" w:rsidR="00445695" w:rsidRDefault="00445695" w:rsidP="00445695">
      <w:pPr>
        <w:rPr>
          <w:sz w:val="24"/>
          <w:szCs w:val="24"/>
        </w:rPr>
      </w:pPr>
    </w:p>
    <w:p w14:paraId="347438E5" w14:textId="0513E921" w:rsidR="00445695" w:rsidRDefault="00445695" w:rsidP="00445695">
      <w:pPr>
        <w:rPr>
          <w:sz w:val="24"/>
          <w:szCs w:val="24"/>
        </w:rPr>
      </w:pPr>
      <w:r>
        <w:rPr>
          <w:sz w:val="24"/>
          <w:szCs w:val="24"/>
        </w:rPr>
        <w:t>Q. How do I get a gift receipt?</w:t>
      </w:r>
    </w:p>
    <w:p w14:paraId="25D45844" w14:textId="77DF6CF4" w:rsidR="00445695" w:rsidRDefault="00445695" w:rsidP="00445695">
      <w:pPr>
        <w:rPr>
          <w:sz w:val="24"/>
          <w:szCs w:val="24"/>
        </w:rPr>
      </w:pPr>
      <w:r>
        <w:rPr>
          <w:sz w:val="24"/>
          <w:szCs w:val="24"/>
        </w:rPr>
        <w:t xml:space="preserve">A. </w:t>
      </w:r>
      <w:r w:rsidR="006B06CA">
        <w:rPr>
          <w:sz w:val="24"/>
          <w:szCs w:val="24"/>
        </w:rPr>
        <w:t xml:space="preserve">If you donate online, a receipt will be emailed to you immediately. If you send a check, we will send a thank you letter to you that you can use for your taxes in consultation with your tax </w:t>
      </w:r>
      <w:r w:rsidR="00AE3F92">
        <w:rPr>
          <w:sz w:val="24"/>
          <w:szCs w:val="24"/>
        </w:rPr>
        <w:t xml:space="preserve">accountant. </w:t>
      </w:r>
    </w:p>
    <w:p w14:paraId="7A7D3067" w14:textId="467E0F3D" w:rsidR="00445695" w:rsidRDefault="00445695" w:rsidP="00445695">
      <w:pPr>
        <w:rPr>
          <w:sz w:val="24"/>
          <w:szCs w:val="24"/>
        </w:rPr>
      </w:pPr>
    </w:p>
    <w:p w14:paraId="6D1B5EF0" w14:textId="208E6C7F" w:rsidR="0045183C" w:rsidRDefault="0045183C" w:rsidP="00445695">
      <w:pPr>
        <w:rPr>
          <w:sz w:val="24"/>
          <w:szCs w:val="24"/>
        </w:rPr>
      </w:pPr>
      <w:r>
        <w:rPr>
          <w:sz w:val="24"/>
          <w:szCs w:val="24"/>
        </w:rPr>
        <w:t>Q. Why should I donate when Family Promise Harrisburg Capital Region is part of a national organization. Does my donation stay local?</w:t>
      </w:r>
    </w:p>
    <w:p w14:paraId="1AF73738" w14:textId="2EB3D1F6" w:rsidR="0045183C" w:rsidRPr="003E37EC" w:rsidRDefault="0045183C" w:rsidP="00445695">
      <w:pPr>
        <w:rPr>
          <w:sz w:val="24"/>
          <w:szCs w:val="24"/>
        </w:rPr>
      </w:pPr>
      <w:r>
        <w:rPr>
          <w:sz w:val="24"/>
          <w:szCs w:val="24"/>
        </w:rPr>
        <w:t xml:space="preserve">A. Family Promise HCR is proud to be one of over 200 Family Promise affiliates across the country. However, it is important to know that each Family Promise affiliate is independent, has </w:t>
      </w:r>
      <w:r w:rsidR="00A0065B">
        <w:rPr>
          <w:sz w:val="24"/>
          <w:szCs w:val="24"/>
        </w:rPr>
        <w:t>its</w:t>
      </w:r>
      <w:r>
        <w:rPr>
          <w:sz w:val="24"/>
          <w:szCs w:val="24"/>
        </w:rPr>
        <w:t xml:space="preserve"> own Board of </w:t>
      </w:r>
      <w:r w:rsidR="00A0065B">
        <w:rPr>
          <w:sz w:val="24"/>
          <w:szCs w:val="24"/>
        </w:rPr>
        <w:t>Trustees</w:t>
      </w:r>
      <w:r>
        <w:rPr>
          <w:sz w:val="24"/>
          <w:szCs w:val="24"/>
        </w:rPr>
        <w:t xml:space="preserve"> and has to raise money individually to meet their needs. Your donation to Family Promise HCR will go directly to </w:t>
      </w:r>
      <w:r w:rsidR="00A0065B">
        <w:rPr>
          <w:sz w:val="24"/>
          <w:szCs w:val="24"/>
        </w:rPr>
        <w:t xml:space="preserve">the </w:t>
      </w:r>
      <w:r>
        <w:rPr>
          <w:sz w:val="24"/>
          <w:szCs w:val="24"/>
        </w:rPr>
        <w:t>needs of families with children experiencing homelessness or at risk for being homeless in the Central PA area.</w:t>
      </w:r>
    </w:p>
    <w:sectPr w:rsidR="0045183C" w:rsidRPr="003E37EC" w:rsidSect="00A0065B">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48"/>
    <w:rsid w:val="00160616"/>
    <w:rsid w:val="001E38B7"/>
    <w:rsid w:val="002D602B"/>
    <w:rsid w:val="003258EF"/>
    <w:rsid w:val="003D7FF5"/>
    <w:rsid w:val="003E37EC"/>
    <w:rsid w:val="00412AB9"/>
    <w:rsid w:val="00445695"/>
    <w:rsid w:val="0045183C"/>
    <w:rsid w:val="00457344"/>
    <w:rsid w:val="004B28C4"/>
    <w:rsid w:val="004E7006"/>
    <w:rsid w:val="00545F98"/>
    <w:rsid w:val="00555D19"/>
    <w:rsid w:val="005B6A74"/>
    <w:rsid w:val="005F15C3"/>
    <w:rsid w:val="006940A9"/>
    <w:rsid w:val="006B06CA"/>
    <w:rsid w:val="006E0FD4"/>
    <w:rsid w:val="00755D5A"/>
    <w:rsid w:val="007A295A"/>
    <w:rsid w:val="008030CA"/>
    <w:rsid w:val="0089686D"/>
    <w:rsid w:val="008C023F"/>
    <w:rsid w:val="00974612"/>
    <w:rsid w:val="009B1BA4"/>
    <w:rsid w:val="00A0065B"/>
    <w:rsid w:val="00A24978"/>
    <w:rsid w:val="00A37B47"/>
    <w:rsid w:val="00A51CA6"/>
    <w:rsid w:val="00A93784"/>
    <w:rsid w:val="00AE3F92"/>
    <w:rsid w:val="00AF5451"/>
    <w:rsid w:val="00B347C6"/>
    <w:rsid w:val="00BE2BE3"/>
    <w:rsid w:val="00BF353E"/>
    <w:rsid w:val="00C716BA"/>
    <w:rsid w:val="00C87BDA"/>
    <w:rsid w:val="00CE64E5"/>
    <w:rsid w:val="00D13415"/>
    <w:rsid w:val="00D164F2"/>
    <w:rsid w:val="00D42E11"/>
    <w:rsid w:val="00DC3848"/>
    <w:rsid w:val="00F267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464a5,#f09d22"/>
    </o:shapedefaults>
    <o:shapelayout v:ext="edit">
      <o:idmap v:ext="edit" data="1"/>
    </o:shapelayout>
  </w:shapeDefaults>
  <w:decimalSymbol w:val="."/>
  <w:listSeparator w:val=","/>
  <w14:docId w14:val="587E9382"/>
  <w15:chartTrackingRefBased/>
  <w15:docId w15:val="{913C04B9-DB50-4B5E-81E2-B62CA9EF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unhideWhenUsed/>
    <w:rsid w:val="00B347C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F5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b9aba363-5a4b-401d-9bc4-982e308b0015">
      <UserInfo>
        <DisplayName/>
        <AccountId xsi:nil="true"/>
        <AccountType/>
      </UserInfo>
    </SharedWithUsers>
    <Category xmlns="d891d741-a822-483a-b677-30419f329bf3"/>
    <Engagement xmlns="d891d741-a822-483a-b677-30419f329bf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5004E586BDD44D8498C5A4A3F405FB" ma:contentTypeVersion="12" ma:contentTypeDescription="Create a new document." ma:contentTypeScope="" ma:versionID="6f6b70499e85f44fd592a61be1eeb4d8">
  <xsd:schema xmlns:xsd="http://www.w3.org/2001/XMLSchema" xmlns:xs="http://www.w3.org/2001/XMLSchema" xmlns:p="http://schemas.microsoft.com/office/2006/metadata/properties" xmlns:ns2="d891d741-a822-483a-b677-30419f329bf3" xmlns:ns3="b9aba363-5a4b-401d-9bc4-982e308b0015" targetNamespace="http://schemas.microsoft.com/office/2006/metadata/properties" ma:root="true" ma:fieldsID="ac1d15ff79c77bc0421f631bd380f12d" ns2:_="" ns3:_="">
    <xsd:import namespace="d891d741-a822-483a-b677-30419f329bf3"/>
    <xsd:import namespace="b9aba363-5a4b-401d-9bc4-982e308b0015"/>
    <xsd:element name="properties">
      <xsd:complexType>
        <xsd:sequence>
          <xsd:element name="documentManagement">
            <xsd:complexType>
              <xsd:all>
                <xsd:element ref="ns2:MediaServiceMetadata" minOccurs="0"/>
                <xsd:element ref="ns2:MediaServiceFastMetadata" minOccurs="0"/>
                <xsd:element ref="ns2:Category" minOccurs="0"/>
                <xsd:element ref="ns2:Engagement"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1d741-a822-483a-b677-30419f329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Used to assign a topical category to the document. Can add multiple tags." ma:format="Dropdown" ma:internalName="Category">
      <xsd:complexType>
        <xsd:complexContent>
          <xsd:extension base="dms:MultiChoiceFillIn">
            <xsd:sequence>
              <xsd:element name="Value" maxOccurs="unbounded" minOccurs="0" nillable="true">
                <xsd:simpleType>
                  <xsd:union memberTypes="dms:Text">
                    <xsd:simpleType>
                      <xsd:restriction base="dms:Choice">
                        <xsd:enumeration value="Board Committees"/>
                        <xsd:enumeration value="Board Development"/>
                        <xsd:enumeration value="Board Evaluation"/>
                        <xsd:enumeration value="Board Governance"/>
                        <xsd:enumeration value="Board Operations"/>
                        <xsd:enumeration value="Campaigns"/>
                        <xsd:enumeration value="Case Management"/>
                        <xsd:enumeration value="Clergy Testimonials and Endorsements"/>
                        <xsd:enumeration value="Congregational Recruitment and Scheduling"/>
                        <xsd:enumeration value="Congregational Retention"/>
                        <xsd:enumeration value="Core group Mailings"/>
                        <xsd:enumeration value="Corporate Giving"/>
                        <xsd:enumeration value="Covenant Samples"/>
                        <xsd:enumeration value="Crisis"/>
                        <xsd:enumeration value="Day Center"/>
                        <xsd:enumeration value="Developing Affiliate Resources"/>
                        <xsd:enumeration value="Donor Development Individuals"/>
                        <xsd:enumeration value="Events"/>
                        <xsd:enumeration value="Fund Development"/>
                        <xsd:enumeration value="Government"/>
                        <xsd:enumeration value="Grants"/>
                        <xsd:enumeration value="Housing"/>
                        <xsd:enumeration value="National"/>
                        <xsd:enumeration value="Operations"/>
                        <xsd:enumeration value="Personnel"/>
                        <xsd:enumeration value="Policy and Procedure"/>
                        <xsd:enumeration value="PR Templates"/>
                        <xsd:enumeration value="Publications"/>
                        <xsd:enumeration value="Religious Giving"/>
                        <xsd:enumeration value="Samples"/>
                        <xsd:enumeration value="Second Rotations"/>
                        <xsd:enumeration value="Static Sites"/>
                        <xsd:enumeration value="Strategic Planning"/>
                        <xsd:enumeration value="Transportation"/>
                        <xsd:enumeration value="Transportation"/>
                        <xsd:enumeration value="Volunteers"/>
                        <xsd:enumeration value="Zoning and Code"/>
                      </xsd:restriction>
                    </xsd:simpleType>
                  </xsd:union>
                </xsd:simpleType>
              </xsd:element>
            </xsd:sequence>
          </xsd:extension>
        </xsd:complexContent>
      </xsd:complexType>
    </xsd:element>
    <xsd:element name="Engagement" ma:index="11" nillable="true" ma:displayName="Engagement" ma:description="Used to tag a document for the type of meeting/engagement it is often used for." ma:format="Dropdown" ma:internalName="Engagement">
      <xsd:complexType>
        <xsd:complexContent>
          <xsd:extension base="dms:MultiChoice">
            <xsd:sequence>
              <xsd:element name="Value" maxOccurs="unbounded" minOccurs="0" nillable="true">
                <xsd:simpleType>
                  <xsd:restriction base="dms:Choice">
                    <xsd:enumeration value="Affiliation"/>
                    <xsd:enumeration value="Board Orientation"/>
                    <xsd:enumeration value="Board President Packet"/>
                    <xsd:enumeration value="Board Recruitment"/>
                    <xsd:enumeration value="Community Meetings"/>
                    <xsd:enumeration value="Congregational Recruitment"/>
                    <xsd:enumeration value="Coordinator Orientation"/>
                    <xsd:enumeration value="Director Hiring"/>
                    <xsd:enumeration value="Director Hiring 2nd Gen"/>
                    <xsd:enumeration value="Director Welcome Packet"/>
                    <xsd:enumeration value="Director Welcome Packet"/>
                    <xsd:enumeration value="Fund Development Training"/>
                    <xsd:enumeration value="General Inquiry"/>
                    <xsd:enumeration value="JB Board Training"/>
                    <xsd:enumeration value="JB Coordinator Training"/>
                    <xsd:enumeration value="JB Volunteer Training"/>
                    <xsd:enumeration value="Opening Training Board"/>
                    <xsd:enumeration value="Opening Training Coordinators"/>
                    <xsd:enumeration value="Opening Training Director"/>
                    <xsd:enumeration value="Opening Training Overview"/>
                    <xsd:enumeration value="Opening Training Volunteers"/>
                    <xsd:enumeration value="RAP"/>
                    <xsd:enumeration value="Strategic Planning"/>
                    <xsd:enumeration value="Tom Cioffi"/>
                  </xsd:restriction>
                </xsd:simpleType>
              </xsd:element>
            </xsd:sequence>
          </xsd:extension>
        </xsd:complexContent>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ba363-5a4b-401d-9bc4-982e308b00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CAD24-9D57-4B04-8D02-3F1CB15F1468}">
  <ds:schemaRefs>
    <ds:schemaRef ds:uri="http://schemas.microsoft.com/sharepoint/v3/contenttype/forms"/>
  </ds:schemaRefs>
</ds:datastoreItem>
</file>

<file path=customXml/itemProps2.xml><?xml version="1.0" encoding="utf-8"?>
<ds:datastoreItem xmlns:ds="http://schemas.openxmlformats.org/officeDocument/2006/customXml" ds:itemID="{47548F92-6C22-4B54-8485-C7C24BB2A9DE}">
  <ds:schemaRefs>
    <ds:schemaRef ds:uri="http://schemas.microsoft.com/office/2006/metadata/longProperties"/>
  </ds:schemaRefs>
</ds:datastoreItem>
</file>

<file path=customXml/itemProps3.xml><?xml version="1.0" encoding="utf-8"?>
<ds:datastoreItem xmlns:ds="http://schemas.openxmlformats.org/officeDocument/2006/customXml" ds:itemID="{4C840B41-6F5A-4275-97D0-2E635D85C23A}">
  <ds:schemaRefs>
    <ds:schemaRef ds:uri="http://schemas.microsoft.com/office/2006/metadata/properties"/>
    <ds:schemaRef ds:uri="http://schemas.microsoft.com/office/infopath/2007/PartnerControls"/>
    <ds:schemaRef ds:uri="b9aba363-5a4b-401d-9bc4-982e308b0015"/>
    <ds:schemaRef ds:uri="d891d741-a822-483a-b677-30419f329bf3"/>
  </ds:schemaRefs>
</ds:datastoreItem>
</file>

<file path=customXml/itemProps4.xml><?xml version="1.0" encoding="utf-8"?>
<ds:datastoreItem xmlns:ds="http://schemas.openxmlformats.org/officeDocument/2006/customXml" ds:itemID="{BDD76FEB-57AC-4F7C-A244-6F6CC35D7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1d741-a822-483a-b677-30419f329bf3"/>
    <ds:schemaRef ds:uri="b9aba363-5a4b-401d-9bc4-982e308b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McQuillin</dc:creator>
  <cp:keywords/>
  <cp:lastModifiedBy>Krissy</cp:lastModifiedBy>
  <cp:revision>2</cp:revision>
  <cp:lastPrinted>2006-08-16T18:10:00Z</cp:lastPrinted>
  <dcterms:created xsi:type="dcterms:W3CDTF">2022-05-03T16:49:00Z</dcterms:created>
  <dcterms:modified xsi:type="dcterms:W3CDTF">2022-05-03T16:49:00Z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Maggie Bernhard</vt:lpwstr>
  </property>
  <property fmtid="{D5CDD505-2E9C-101B-9397-08002B2CF9AE}" pid="4" name="Order">
    <vt:r8>7102800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Maggie Bernhard</vt:lpwstr>
  </property>
  <property fmtid="{D5CDD505-2E9C-101B-9397-08002B2CF9AE}" pid="10" name="Category">
    <vt:lpwstr/>
  </property>
  <property fmtid="{D5CDD505-2E9C-101B-9397-08002B2CF9AE}" pid="11" name="Engagement">
    <vt:lpwstr/>
  </property>
  <property fmtid="{D5CDD505-2E9C-101B-9397-08002B2CF9AE}" pid="12" name="ContentTypeId">
    <vt:lpwstr>0x0101007D5004E586BDD44D8498C5A4A3F405FB</vt:lpwstr>
  </property>
  <property fmtid="{D5CDD505-2E9C-101B-9397-08002B2CF9AE}" pid="13" name="_SourceUrl">
    <vt:lpwstr/>
  </property>
  <property fmtid="{D5CDD505-2E9C-101B-9397-08002B2CF9AE}" pid="14" name="_SharedFileIndex">
    <vt:lpwstr/>
  </property>
</Properties>
</file>